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6" w:rsidRDefault="00902F76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6B6B850A" wp14:editId="16DBB2CB">
            <wp:simplePos x="0" y="0"/>
            <wp:positionH relativeFrom="margin">
              <wp:posOffset>-626013</wp:posOffset>
            </wp:positionH>
            <wp:positionV relativeFrom="paragraph">
              <wp:posOffset>-590843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F76" w:rsidRDefault="00902F76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02F76" w:rsidRDefault="00902F76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02F76" w:rsidRDefault="00902F76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02F76" w:rsidRDefault="00902F76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s-ES"/>
        </w:rPr>
      </w:pPr>
      <w:r w:rsidRPr="0093678A">
        <w:rPr>
          <w:rFonts w:ascii="Arial" w:hAnsi="Arial" w:cs="Arial"/>
          <w:b/>
          <w:bCs/>
          <w:color w:val="000000"/>
          <w:lang w:val="es-ES"/>
        </w:rPr>
        <w:t>ANNEX V</w:t>
      </w:r>
      <w:r w:rsidR="005C72FF">
        <w:rPr>
          <w:rFonts w:ascii="Arial" w:hAnsi="Arial" w:cs="Arial"/>
          <w:b/>
          <w:bCs/>
          <w:color w:val="000000"/>
          <w:lang w:val="es-ES"/>
        </w:rPr>
        <w:t>I</w:t>
      </w: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93678A">
        <w:rPr>
          <w:rFonts w:ascii="Arial" w:hAnsi="Arial" w:cs="Arial"/>
          <w:b/>
          <w:bCs/>
          <w:color w:val="000000"/>
          <w:lang w:val="es-ES"/>
        </w:rPr>
        <w:t>CLÀUSULES AMBIENTALS</w:t>
      </w:r>
    </w:p>
    <w:p w:rsidR="0093678A" w:rsidRPr="0093678A" w:rsidRDefault="0093678A" w:rsidP="0093678A">
      <w:pPr>
        <w:spacing w:after="12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spacing w:after="120"/>
        <w:jc w:val="both"/>
        <w:rPr>
          <w:rFonts w:ascii="Arial" w:hAnsi="Arial" w:cs="Arial"/>
        </w:rPr>
      </w:pPr>
      <w:r w:rsidRPr="0093678A">
        <w:rPr>
          <w:rFonts w:ascii="Arial" w:hAnsi="Arial" w:cs="Arial"/>
        </w:rPr>
        <w:t xml:space="preserve">Qui </w:t>
      </w:r>
      <w:proofErr w:type="spellStart"/>
      <w:r w:rsidRPr="0093678A">
        <w:rPr>
          <w:rFonts w:ascii="Arial" w:hAnsi="Arial" w:cs="Arial"/>
        </w:rPr>
        <w:t>sotasigna</w:t>
      </w:r>
      <w:proofErr w:type="spellEnd"/>
      <w:r w:rsidRPr="0093678A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i als efectes de participar en la licitació per a la </w:t>
      </w:r>
      <w:r w:rsidRPr="0093678A">
        <w:rPr>
          <w:rFonts w:ascii="Arial" w:hAnsi="Arial" w:cs="Arial"/>
          <w:b/>
        </w:rPr>
        <w:t>CONTRACTACIÓ DEL SERVEI DE SUBMINISTRAMENT DE L’ENERGIA ELÈCTRICA DELS EDIFICIS DE LA CAMBRA OFICIAL DE COMERÇ, INDÚSTRIA, SERVEIS I NAVEGACIÓ DE BARCELONA, expedient número 196/2020</w:t>
      </w:r>
      <w:r w:rsidRPr="0093678A">
        <w:rPr>
          <w:rFonts w:ascii="Arial" w:hAnsi="Arial" w:cs="Arial"/>
        </w:rPr>
        <w:t xml:space="preserve">, </w:t>
      </w:r>
    </w:p>
    <w:p w:rsidR="0093678A" w:rsidRPr="0093678A" w:rsidRDefault="0093678A" w:rsidP="0093678A">
      <w:pPr>
        <w:spacing w:after="12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spacing w:after="120"/>
        <w:jc w:val="both"/>
        <w:rPr>
          <w:rFonts w:ascii="Arial" w:hAnsi="Arial" w:cs="Arial"/>
          <w:b/>
        </w:rPr>
      </w:pPr>
      <w:r w:rsidRPr="0093678A">
        <w:rPr>
          <w:rFonts w:ascii="Arial" w:hAnsi="Arial" w:cs="Arial"/>
          <w:b/>
        </w:rPr>
        <w:t>ES COMPROMET A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Respondre de qualsevol incident mediambiental per ell causat, alliberant a la Cambra de qualsevol responsabilitat sobre aquest. La Cambra es reserva el dret a repercutir sobre l'adjudicatari les accions i despeses que s'originin per l'incompliment de les seves obligacions de caràcter ambiental.</w:t>
      </w:r>
    </w:p>
    <w:p w:rsidR="0093678A" w:rsidRPr="0093678A" w:rsidRDefault="0093678A" w:rsidP="0093678A">
      <w:pPr>
        <w:autoSpaceDE w:val="0"/>
        <w:autoSpaceDN w:val="0"/>
        <w:adjustRightInd w:val="0"/>
        <w:ind w:left="720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Per a evitar tals incidents, el contractista adoptarà amb caràcter general les mesures preventives oportunes que dicten les bones pràctiques de gestió, especialment les relatives a evita</w:t>
      </w:r>
      <w:r w:rsidR="00913F38">
        <w:rPr>
          <w:rFonts w:ascii="Arial" w:eastAsia="Helvetica Neue Light" w:hAnsi="Arial"/>
          <w:color w:val="000000"/>
          <w:u w:color="000000"/>
        </w:rPr>
        <w:t>r abocaments líquids indesitjables</w:t>
      </w:r>
      <w:r w:rsidRPr="0093678A">
        <w:rPr>
          <w:rFonts w:ascii="Arial" w:eastAsia="Helvetica Neue Light" w:hAnsi="Arial"/>
          <w:color w:val="000000"/>
          <w:u w:color="000000"/>
        </w:rPr>
        <w:t>, emissions contaminants a l'atmosfera i l'abandó de qualsevol tipus de residus, amb extrema atenció en la correcta gestió dels classificats com a Perillosos.</w:t>
      </w:r>
    </w:p>
    <w:p w:rsidR="0093678A" w:rsidRPr="0093678A" w:rsidRDefault="0093678A" w:rsidP="0093678A">
      <w:pPr>
        <w:autoSpaceDE w:val="0"/>
        <w:autoSpaceDN w:val="0"/>
        <w:adjustRightInd w:val="0"/>
        <w:ind w:left="720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El contractista adoptarà les mesures oportunes per a l'estricte compliment de la legislació mediambiental vigent que sigui aplicable al treball realitzat, per al que donarà formació i instruccions específiques en matèria de bones pràctiques mediambientals a la seva persona que vagi a prestar servei en el centre.</w:t>
      </w:r>
    </w:p>
    <w:p w:rsidR="0093678A" w:rsidRPr="0093678A" w:rsidRDefault="0093678A" w:rsidP="0093678A">
      <w:pPr>
        <w:autoSpaceDE w:val="0"/>
        <w:autoSpaceDN w:val="0"/>
        <w:adjustRightInd w:val="0"/>
        <w:ind w:left="720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La Cambra podrà recavar del proveïdor/contractista la documentació de la formació o instruccions específiques rebudes pel personal pel correcte desenvolupament del treball.</w:t>
      </w:r>
    </w:p>
    <w:p w:rsidR="0093678A" w:rsidRPr="0093678A" w:rsidRDefault="0093678A" w:rsidP="0093678A">
      <w:pPr>
        <w:autoSpaceDE w:val="0"/>
        <w:autoSpaceDN w:val="0"/>
        <w:adjustRightInd w:val="0"/>
        <w:ind w:left="720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Sense ànim d'exhaustivitat, a continuació es relacionen algunes de les pràctiques a les quals el Contractista es compromet per a la consecució d'una bona gestió mediambiental:</w:t>
      </w:r>
    </w:p>
    <w:p w:rsidR="0093678A" w:rsidRPr="0093678A" w:rsidRDefault="0093678A" w:rsidP="0093678A">
      <w:pPr>
        <w:ind w:left="720"/>
        <w:contextualSpacing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Neteja i retirada final d'envasos, embalatges, escombraries i tot tipus de residus generats en la zona de treball. El contractista així mateix es farà càrrec dels seus residus i envasos de residus, tramitant-se a través de gestor autoritzat.</w:t>
      </w:r>
    </w:p>
    <w:p w:rsid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Emmagatzematge i maneig adequat de productes químics i mercaderies o residus perillosos.</w:t>
      </w:r>
    </w:p>
    <w:p w:rsidR="00902F76" w:rsidRDefault="00902F76" w:rsidP="00902F76">
      <w:p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bookmarkStart w:id="0" w:name="_GoBack"/>
      <w:bookmarkEnd w:id="0"/>
      <w:r w:rsidRPr="003036B8">
        <w:rPr>
          <w:rFonts w:ascii="Tahoma" w:hAnsi="Tahoma" w:cs="Tahoma"/>
          <w:noProof/>
          <w:lang w:eastAsia="ca-ES"/>
        </w:rPr>
        <w:lastRenderedPageBreak/>
        <w:drawing>
          <wp:anchor distT="0" distB="0" distL="114300" distR="114300" simplePos="0" relativeHeight="251661312" behindDoc="0" locked="0" layoutInCell="1" allowOverlap="1" wp14:anchorId="6B6B850A" wp14:editId="16DBB2CB">
            <wp:simplePos x="0" y="0"/>
            <wp:positionH relativeFrom="margin">
              <wp:posOffset>-675249</wp:posOffset>
            </wp:positionH>
            <wp:positionV relativeFrom="paragraph">
              <wp:posOffset>-780757</wp:posOffset>
            </wp:positionV>
            <wp:extent cx="1190625" cy="8953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F76" w:rsidRPr="0093678A" w:rsidRDefault="00902F76" w:rsidP="00902F76">
      <w:p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Prevenció de fugides, vessaments i contaminació del sòl, arquetes o llits, amb prohibició de la realització de qualsevol abocament incontrolat.</w:t>
      </w:r>
    </w:p>
    <w:p w:rsidR="0093678A" w:rsidRP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Ús de contenidors i bidons tancats, senyalitzats i en bon estat.</w:t>
      </w:r>
    </w:p>
    <w:p w:rsidR="0093678A" w:rsidRP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Segregació dels residus generats, tenint especial atenció amb els perillosos.</w:t>
      </w:r>
    </w:p>
    <w:p w:rsidR="0093678A" w:rsidRPr="0093678A" w:rsidRDefault="0093678A" w:rsidP="0093678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Restauració d'entorn ambiental alterat.</w:t>
      </w:r>
    </w:p>
    <w:p w:rsidR="0093678A" w:rsidRPr="0093678A" w:rsidRDefault="0093678A" w:rsidP="0093678A">
      <w:pPr>
        <w:autoSpaceDE w:val="0"/>
        <w:autoSpaceDN w:val="0"/>
        <w:adjustRightInd w:val="0"/>
        <w:ind w:left="1428"/>
        <w:contextualSpacing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3678A">
        <w:rPr>
          <w:rFonts w:ascii="Arial" w:hAnsi="Arial" w:cs="Arial"/>
          <w:color w:val="000000"/>
        </w:rPr>
        <w:t xml:space="preserve">El 100% de l'electricitat subministrada estarà Certificada amb Garantia d'Origen Renovable. </w:t>
      </w: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93678A" w:rsidRPr="0093678A" w:rsidRDefault="0093678A" w:rsidP="00936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93678A">
        <w:rPr>
          <w:rFonts w:ascii="Arial" w:hAnsi="Arial" w:cs="Arial"/>
          <w:color w:val="000000"/>
        </w:rPr>
        <w:t>El 100% del subministrament elèctric per a tots els CUPS inclosos en el contracte provindrà de fonts d'energia renovables.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eastAsia="Helvetica Neue Light" w:hAnsi="Arial"/>
          <w:color w:val="000000"/>
          <w:u w:color="000000"/>
        </w:rPr>
      </w:pP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El contractista es compromet a subministrar informació immediata a la Cambra sobre qualsevol incident mediambiental que es produeixi en el curs dels treballs que se li confia. La Cambra podrà reclamar amb posterioritat un informe escrit referent al fet i les seves causes.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El contractista queda obligat al compliment estricte de les directrius que estableixi el Centre dins del sistema de Gestió Ambiental.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eastAsia="Helvetica Neue Light" w:hAnsi="Arial"/>
          <w:color w:val="000000"/>
          <w:u w:color="000000"/>
        </w:rPr>
      </w:pPr>
      <w:r w:rsidRPr="0093678A">
        <w:rPr>
          <w:rFonts w:ascii="Arial" w:eastAsia="Helvetica Neue Light" w:hAnsi="Arial"/>
          <w:color w:val="000000"/>
          <w:u w:color="000000"/>
        </w:rPr>
        <w:t>Davant un incompliment d'aquestes Condicions, la Cambra podrà procedir a la paralització del treball, corrent les pèrdues consegüents a càrrec del Contractista.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78A">
        <w:rPr>
          <w:rFonts w:ascii="Arial" w:hAnsi="Arial" w:cs="Arial"/>
        </w:rPr>
        <w:t xml:space="preserve">I als efectes oportuns, se signa la present declaració, a …… de …………….. de 2020 </w:t>
      </w: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678A" w:rsidRPr="0093678A" w:rsidRDefault="0093678A" w:rsidP="009367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678A">
        <w:rPr>
          <w:rFonts w:ascii="Arial" w:hAnsi="Arial" w:cs="Arial"/>
        </w:rPr>
        <w:t>Signatura:</w:t>
      </w:r>
    </w:p>
    <w:p w:rsidR="0093678A" w:rsidRPr="0093678A" w:rsidRDefault="0093678A" w:rsidP="0093678A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highlight w:val="green"/>
          <w:lang w:eastAsia="es-ES"/>
        </w:rPr>
      </w:pP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678A" w:rsidRPr="0093678A" w:rsidRDefault="0093678A" w:rsidP="009367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678A" w:rsidRPr="0093678A" w:rsidRDefault="0093678A" w:rsidP="0093678A">
      <w:pPr>
        <w:rPr>
          <w:rFonts w:ascii="Arial" w:hAnsi="Arial" w:cs="Arial"/>
          <w:b/>
          <w:bCs/>
          <w:color w:val="000000"/>
          <w:lang w:val="es-ES"/>
        </w:rPr>
      </w:pPr>
    </w:p>
    <w:p w:rsidR="00E704E7" w:rsidRDefault="00E704E7"/>
    <w:sectPr w:rsidR="00E704E7" w:rsidSect="002B281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26" w:rsidRDefault="00065C85">
      <w:pPr>
        <w:spacing w:after="0" w:line="240" w:lineRule="auto"/>
      </w:pPr>
      <w:r>
        <w:separator/>
      </w:r>
    </w:p>
  </w:endnote>
  <w:endnote w:type="continuationSeparator" w:id="0">
    <w:p w:rsidR="00BF7726" w:rsidRDefault="0006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 Light">
    <w:altName w:val="Willis Wordmark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:rsidR="008E3351" w:rsidRDefault="009367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76" w:rsidRPr="00902F76">
          <w:rPr>
            <w:noProof/>
            <w:lang w:val="es-ES"/>
          </w:rPr>
          <w:t>1</w:t>
        </w:r>
        <w:r>
          <w:fldChar w:fldCharType="end"/>
        </w:r>
      </w:p>
    </w:sdtContent>
  </w:sdt>
  <w:p w:rsidR="008E3351" w:rsidRDefault="00902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26" w:rsidRDefault="00065C85">
      <w:pPr>
        <w:spacing w:after="0" w:line="240" w:lineRule="auto"/>
      </w:pPr>
      <w:r>
        <w:separator/>
      </w:r>
    </w:p>
  </w:footnote>
  <w:footnote w:type="continuationSeparator" w:id="0">
    <w:p w:rsidR="00BF7726" w:rsidRDefault="0006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BBB"/>
    <w:multiLevelType w:val="hybridMultilevel"/>
    <w:tmpl w:val="46D2790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8A"/>
    <w:rsid w:val="00065C85"/>
    <w:rsid w:val="003A51BE"/>
    <w:rsid w:val="005C72FF"/>
    <w:rsid w:val="00902F76"/>
    <w:rsid w:val="00913F38"/>
    <w:rsid w:val="0093678A"/>
    <w:rsid w:val="00BF7726"/>
    <w:rsid w:val="00E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C76D"/>
  <w15:chartTrackingRefBased/>
  <w15:docId w15:val="{59C359B0-D741-4491-A01E-F4A7805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4</cp:revision>
  <dcterms:created xsi:type="dcterms:W3CDTF">2020-09-14T08:46:00Z</dcterms:created>
  <dcterms:modified xsi:type="dcterms:W3CDTF">2020-09-28T09:19:00Z</dcterms:modified>
</cp:coreProperties>
</file>